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39F" w:rsidRDefault="0055239F"/>
    <w:p w:rsidR="00E26DE8" w:rsidRPr="00E26DE8" w:rsidRDefault="00E26DE8" w:rsidP="00CD0170">
      <w:pPr>
        <w:spacing w:before="150" w:after="150" w:line="600" w:lineRule="atLeast"/>
        <w:jc w:val="center"/>
        <w:outlineLvl w:val="1"/>
        <w:rPr>
          <w:rFonts w:ascii="Arial" w:eastAsia="Times New Roman" w:hAnsi="Arial" w:cs="Arial"/>
          <w:i w:val="0"/>
          <w:iCs w:val="0"/>
          <w:color w:val="FF0000"/>
          <w:sz w:val="52"/>
          <w:szCs w:val="52"/>
          <w:lang w:eastAsia="ru-RU"/>
        </w:rPr>
      </w:pPr>
      <w:r w:rsidRPr="00E26DE8">
        <w:rPr>
          <w:rFonts w:ascii="Arial" w:eastAsia="Times New Roman" w:hAnsi="Arial" w:cs="Arial"/>
          <w:i w:val="0"/>
          <w:iCs w:val="0"/>
          <w:color w:val="FF0000"/>
          <w:sz w:val="52"/>
          <w:szCs w:val="52"/>
          <w:lang w:eastAsia="ru-RU"/>
        </w:rPr>
        <w:t>Подростковый возраст</w:t>
      </w:r>
      <w:r w:rsidR="00CD0170">
        <w:rPr>
          <w:rFonts w:ascii="Arial" w:eastAsia="Times New Roman" w:hAnsi="Arial" w:cs="Arial"/>
          <w:i w:val="0"/>
          <w:iCs w:val="0"/>
          <w:color w:val="FF0000"/>
          <w:sz w:val="52"/>
          <w:szCs w:val="52"/>
          <w:lang w:eastAsia="ru-RU"/>
        </w:rPr>
        <w:t xml:space="preserve">    </w:t>
      </w:r>
      <w:r>
        <w:rPr>
          <w:rFonts w:ascii="Arial" w:eastAsia="Times New Roman" w:hAnsi="Arial" w:cs="Arial"/>
          <w:i w:val="0"/>
          <w:iCs w:val="0"/>
          <w:color w:val="FF0000"/>
          <w:sz w:val="52"/>
          <w:szCs w:val="52"/>
          <w:lang w:eastAsia="ru-RU"/>
        </w:rPr>
        <w:t xml:space="preserve"> </w:t>
      </w:r>
      <w:r>
        <w:rPr>
          <w:rFonts w:ascii="Arial" w:eastAsia="Times New Roman" w:hAnsi="Arial" w:cs="Arial"/>
          <w:i w:val="0"/>
          <w:iCs w:val="0"/>
          <w:noProof/>
          <w:color w:val="FF0000"/>
          <w:sz w:val="52"/>
          <w:szCs w:val="52"/>
          <w:lang w:eastAsia="ru-RU"/>
        </w:rPr>
        <w:drawing>
          <wp:inline distT="0" distB="0" distL="0" distR="0">
            <wp:extent cx="1834349" cy="1367625"/>
            <wp:effectExtent l="0" t="0" r="0" b="4445"/>
            <wp:docPr id="1" name="Рисунок 1" descr="C:\Users\IT\Desktop\кибербезопасность\reading-ow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\Desktop\кибербезопасность\reading-owl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053" cy="1377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DE8" w:rsidRPr="00E26DE8" w:rsidRDefault="00E26DE8" w:rsidP="00E26DE8">
      <w:pPr>
        <w:spacing w:before="150" w:after="150" w:line="600" w:lineRule="atLeast"/>
        <w:outlineLvl w:val="1"/>
        <w:rPr>
          <w:rFonts w:ascii="Arial" w:eastAsia="Times New Roman" w:hAnsi="Arial" w:cs="Arial"/>
          <w:i w:val="0"/>
          <w:iCs w:val="0"/>
          <w:color w:val="181818" w:themeColor="background1" w:themeShade="1A"/>
          <w:sz w:val="22"/>
          <w:szCs w:val="22"/>
          <w:lang w:eastAsia="ru-RU"/>
        </w:rPr>
      </w:pPr>
      <w:r w:rsidRPr="00855155">
        <w:rPr>
          <w:rFonts w:ascii="Tahoma" w:eastAsia="Times New Roman" w:hAnsi="Tahoma" w:cs="Tahoma"/>
          <w:b/>
          <w:bCs/>
          <w:i w:val="0"/>
          <w:iCs w:val="0"/>
          <w:color w:val="181818" w:themeColor="background1" w:themeShade="1A"/>
          <w:sz w:val="22"/>
          <w:szCs w:val="22"/>
          <w:lang w:eastAsia="ru-RU"/>
        </w:rPr>
        <w:t>Почему этот возраст трудный?</w:t>
      </w:r>
    </w:p>
    <w:p w:rsidR="00E26DE8" w:rsidRPr="00E26DE8" w:rsidRDefault="00E26DE8" w:rsidP="00E26DE8">
      <w:pPr>
        <w:spacing w:after="27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</w:pPr>
      <w:r w:rsidRPr="00E26DE8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  <w:t> Главное содержание подросткового возраста составляет его переход от детства к взрослости. Все стороны развития подвергаются качественной перестройке, возникают и формируются новые психологические образования. Период развития охватывает возраст с 10-11  до 14-15 лет.</w:t>
      </w:r>
    </w:p>
    <w:p w:rsidR="00E26DE8" w:rsidRPr="00E26DE8" w:rsidRDefault="00E26DE8" w:rsidP="00E26DE8">
      <w:pPr>
        <w:spacing w:after="27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</w:pPr>
      <w:r w:rsidRPr="00E26DE8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  <w:t>Чаще всего трудности связывают с половым созреванием. В ходе бурного роста и физиологической перестройки организма у подростков могут возникнуть чувство тревоги, повышенная возбудимость, депрессия, многие начинают чувствовать себя неуклюжими, неловкими из-за несовпадения темпов роста разных частей тела. Следствием переживаний по этому поводу может быть заниженная самооценка. Подростку нелегко удерживать субъективное ощущение целостности и стабильности своего «Я», или чувство идентичности, что в свою очередь порождает множество личных проблем.</w:t>
      </w:r>
    </w:p>
    <w:p w:rsidR="00E26DE8" w:rsidRPr="00E26DE8" w:rsidRDefault="00E26DE8" w:rsidP="00E26DE8">
      <w:pPr>
        <w:spacing w:after="27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</w:pPr>
      <w:r w:rsidRPr="00E26DE8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  <w:t>Даже  совершенно здоровых подростков характеризует предельная неустойчивость настроений, поведения, постоянные колебания самооценки, резкая смена физического состояния и самочувствия, ранимость, неадекватность реакций. Этот возраст настолько богат конфликтами и осложнениями, что некоторые исследователи склонны рассматривать его как один сплошной затянувшийся конфликт, как «нормальную патологию».</w:t>
      </w:r>
    </w:p>
    <w:p w:rsidR="00E26DE8" w:rsidRPr="00E26DE8" w:rsidRDefault="00E26DE8" w:rsidP="00E26DE8">
      <w:pPr>
        <w:spacing w:after="27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</w:pPr>
      <w:r w:rsidRPr="00E26DE8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  <w:t>Все это требует от взрослых пристального внимания к каждому подростку, предельной тонкости, деликатности, вдумчивости и осторожности.</w:t>
      </w:r>
    </w:p>
    <w:p w:rsidR="00E26DE8" w:rsidRPr="00E26DE8" w:rsidRDefault="00E26DE8" w:rsidP="00E26DE8">
      <w:pPr>
        <w:spacing w:after="27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</w:pPr>
      <w:r w:rsidRPr="00855155">
        <w:rPr>
          <w:rFonts w:ascii="Times New Roman" w:eastAsia="Times New Roman" w:hAnsi="Times New Roman" w:cs="Times New Roman"/>
          <w:b/>
          <w:bCs/>
          <w:i w:val="0"/>
          <w:iCs w:val="0"/>
          <w:color w:val="181818" w:themeColor="background1" w:themeShade="1A"/>
          <w:sz w:val="22"/>
          <w:szCs w:val="22"/>
          <w:lang w:eastAsia="ru-RU"/>
        </w:rPr>
        <w:t>Основные проблемы возраста.</w:t>
      </w:r>
    </w:p>
    <w:p w:rsidR="00E26DE8" w:rsidRPr="00E26DE8" w:rsidRDefault="00E26DE8" w:rsidP="00E26DE8">
      <w:pPr>
        <w:spacing w:after="27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</w:pPr>
      <w:r w:rsidRPr="00855155">
        <w:rPr>
          <w:rFonts w:ascii="Times New Roman" w:eastAsia="Times New Roman" w:hAnsi="Times New Roman" w:cs="Times New Roman"/>
          <w:b/>
          <w:bCs/>
          <w:i w:val="0"/>
          <w:iCs w:val="0"/>
          <w:color w:val="181818" w:themeColor="background1" w:themeShade="1A"/>
          <w:sz w:val="22"/>
          <w:szCs w:val="22"/>
          <w:lang w:eastAsia="ru-RU"/>
        </w:rPr>
        <w:t>1. Общение со сверстниками.</w:t>
      </w:r>
      <w:r w:rsidRPr="00E26DE8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  <w:t> Отношения с товарищами находятся в центре жизни подростка, во многом определяя все остальные стороны его поведения и деятельности. Привлекательность занятий и интересы в основном определяются возможностью широкого общения со сверстниками.</w:t>
      </w:r>
    </w:p>
    <w:p w:rsidR="00E26DE8" w:rsidRPr="00E26DE8" w:rsidRDefault="00E26DE8" w:rsidP="00E26DE8">
      <w:pPr>
        <w:spacing w:after="27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</w:pPr>
      <w:r w:rsidRPr="00E26DE8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  <w:t xml:space="preserve">Для подростка важно не просто быть вместе со сверстниками, но и, главное, занимать среди них удовлетворяющее его положение. Для некоторых это стремление может выражаться в желании  занять в группе место лидера, для других – быть признанным, любимым товарищем, для третьих – непререкаемым авторитетом в каком-либо деле, но в любом случае оно является ведущим мотивом поведения детей в средних классах. Как показывают исследования, именно неумение, невозможность добиться такого положения чаще всего является причиной недисциплинированности и даже правонарушений. Поэтому в первую очередь взрослым полезно максимально конкретно проанализировать и «отработать» именно версию «общение со </w:t>
      </w:r>
      <w:proofErr w:type="gramStart"/>
      <w:r w:rsidRPr="00E26DE8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  <w:t>сверстниками</w:t>
      </w:r>
      <w:proofErr w:type="gramEnd"/>
      <w:r w:rsidRPr="00E26DE8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  <w:t>»: какие отношения со сверстниками были у ребенка раньше, что изменилось, удовлетворяют ли его эти отношения, на   какую роль он претендует в коллективе сверстников и т.д.</w:t>
      </w:r>
    </w:p>
    <w:p w:rsidR="00E26DE8" w:rsidRPr="00E26DE8" w:rsidRDefault="00E26DE8" w:rsidP="00E26DE8">
      <w:pPr>
        <w:spacing w:after="27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</w:pPr>
      <w:r w:rsidRPr="00E26DE8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  <w:t>Субъективная значимость для подростка сферы его общения со сверстниками значительно контрастирует с явной недооценкой этой значимости взрослыми, особенно учителями. В то время как для подростка переживания по поводу общения со сверстниками наиболее значимы, учителя полагают, что в центре переживаний подростков оказываются переживания по поводу общения с учителями, а родители считают, что подростки более переживают  по поводу общения с родителями.</w:t>
      </w:r>
    </w:p>
    <w:p w:rsidR="00E26DE8" w:rsidRPr="00E26DE8" w:rsidRDefault="00E26DE8" w:rsidP="00E26DE8">
      <w:pPr>
        <w:spacing w:after="27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</w:pPr>
      <w:r w:rsidRPr="00E26DE8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  <w:t>Взрослые, как правило, не имеют никакого представления о динамике мотивов общения со сверстниками на протяжении подросткового возраста. </w:t>
      </w:r>
      <w:r w:rsidRPr="00855155">
        <w:rPr>
          <w:rFonts w:ascii="Times New Roman" w:eastAsia="Times New Roman" w:hAnsi="Times New Roman" w:cs="Times New Roman"/>
          <w:color w:val="181818" w:themeColor="background1" w:themeShade="1A"/>
          <w:sz w:val="22"/>
          <w:szCs w:val="22"/>
          <w:lang w:eastAsia="ru-RU"/>
        </w:rPr>
        <w:t>Динамику мотивов общения </w:t>
      </w:r>
      <w:r w:rsidRPr="00E26DE8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  <w:t>можно представить схематично следующим образом. Если в 5 классе доминирующим мотивом общения со сверстниками является простое желание </w:t>
      </w:r>
      <w:r w:rsidRPr="00855155">
        <w:rPr>
          <w:rFonts w:ascii="Times New Roman" w:eastAsia="Times New Roman" w:hAnsi="Times New Roman" w:cs="Times New Roman"/>
          <w:color w:val="181818" w:themeColor="background1" w:themeShade="1A"/>
          <w:sz w:val="22"/>
          <w:szCs w:val="22"/>
          <w:lang w:eastAsia="ru-RU"/>
        </w:rPr>
        <w:t>быть в их среде,</w:t>
      </w:r>
      <w:r w:rsidRPr="00E26DE8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  <w:t> то уже в 6-7 классах на первое место выходит мотив </w:t>
      </w:r>
      <w:r w:rsidRPr="00855155">
        <w:rPr>
          <w:rFonts w:ascii="Times New Roman" w:eastAsia="Times New Roman" w:hAnsi="Times New Roman" w:cs="Times New Roman"/>
          <w:color w:val="181818" w:themeColor="background1" w:themeShade="1A"/>
          <w:sz w:val="22"/>
          <w:szCs w:val="22"/>
          <w:lang w:eastAsia="ru-RU"/>
        </w:rPr>
        <w:t xml:space="preserve">занять определенное место </w:t>
      </w:r>
      <w:r w:rsidRPr="00855155">
        <w:rPr>
          <w:rFonts w:ascii="Times New Roman" w:eastAsia="Times New Roman" w:hAnsi="Times New Roman" w:cs="Times New Roman"/>
          <w:color w:val="181818" w:themeColor="background1" w:themeShade="1A"/>
          <w:sz w:val="22"/>
          <w:szCs w:val="22"/>
          <w:lang w:eastAsia="ru-RU"/>
        </w:rPr>
        <w:lastRenderedPageBreak/>
        <w:t>в коллективе</w:t>
      </w:r>
      <w:r w:rsidRPr="00E26DE8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  <w:t> сверстников. В 8-9 классах центральным становится стремление подростка к </w:t>
      </w:r>
      <w:r w:rsidRPr="00855155">
        <w:rPr>
          <w:rFonts w:ascii="Times New Roman" w:eastAsia="Times New Roman" w:hAnsi="Times New Roman" w:cs="Times New Roman"/>
          <w:color w:val="181818" w:themeColor="background1" w:themeShade="1A"/>
          <w:sz w:val="22"/>
          <w:szCs w:val="22"/>
          <w:lang w:eastAsia="ru-RU"/>
        </w:rPr>
        <w:t>автономии в коллективе сверстников и поиск признания ценности собственной личности в глазах сверстников.</w:t>
      </w:r>
      <w:r w:rsidRPr="00E26DE8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  <w:t xml:space="preserve"> Анализ показывает, что  у многих подростков оказывается </w:t>
      </w:r>
      <w:proofErr w:type="spellStart"/>
      <w:r w:rsidRPr="00E26DE8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  <w:t>фрустрированной</w:t>
      </w:r>
      <w:proofErr w:type="spellEnd"/>
      <w:r w:rsidRPr="00E26DE8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  <w:t xml:space="preserve"> потребность «быть значимым в глазах сверстников», что приводит к тяжелым переживаниям.</w:t>
      </w:r>
    </w:p>
    <w:p w:rsidR="00E26DE8" w:rsidRPr="00E26DE8" w:rsidRDefault="00E26DE8" w:rsidP="00E26DE8">
      <w:pPr>
        <w:spacing w:after="27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</w:pPr>
      <w:r w:rsidRPr="00E26DE8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  <w:t>Родители подростков все проблемы их общения со сверстниками списывают за счет недостатка тех детей, с которыми общается их сын или дочь. То же время исследования показывают, что, уже начиная с 7 класса, у подростков начинает интенсивно развиваться личностная и межличностная рефлексия, в результате чего они начинают видеть причины своих конфликтов, затруднений или, напротив, успешности в общении со сверстниками в особенностях собственной личности.</w:t>
      </w:r>
    </w:p>
    <w:p w:rsidR="00E26DE8" w:rsidRPr="00E26DE8" w:rsidRDefault="00E26DE8" w:rsidP="00E26DE8">
      <w:pPr>
        <w:spacing w:after="27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</w:pPr>
      <w:r w:rsidRPr="00E26DE8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  <w:t>Содержание общения младших подростков сосредотачивается главным образом вокруг вопросов учения и поведения, а старших – вокруг вопросов личностного общения, развития индивидуальности. На этом фоне у 8-9-классников возрастает критичность по отношению к собственным недостаткам, которые могут сказываться в общении с другими людьми. Подросток в этом возрасте нуждается в помощи взрослого, но взрослые чаще всего не воспринимают его проблем.</w:t>
      </w:r>
    </w:p>
    <w:p w:rsidR="00E26DE8" w:rsidRPr="00E26DE8" w:rsidRDefault="00E26DE8" w:rsidP="00E26DE8">
      <w:pPr>
        <w:spacing w:after="27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</w:pPr>
      <w:r w:rsidRPr="00E26DE8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  <w:t>Учителю и родителю необходимо развить способность к «</w:t>
      </w:r>
      <w:proofErr w:type="spellStart"/>
      <w:r w:rsidRPr="00E26DE8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  <w:t>децентрации</w:t>
      </w:r>
      <w:proofErr w:type="spellEnd"/>
      <w:r w:rsidRPr="00E26DE8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  <w:t>», способности увидеть проблемы общения подростка со сверстниками не только «со своей колокольни», но и  глазами самого подростка.</w:t>
      </w:r>
    </w:p>
    <w:p w:rsidR="00E26DE8" w:rsidRPr="00E26DE8" w:rsidRDefault="00E26DE8" w:rsidP="00E26DE8">
      <w:pPr>
        <w:spacing w:after="27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</w:pPr>
      <w:r w:rsidRPr="00E26DE8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  <w:t>2. </w:t>
      </w:r>
      <w:r w:rsidRPr="00855155">
        <w:rPr>
          <w:rFonts w:ascii="Times New Roman" w:eastAsia="Times New Roman" w:hAnsi="Times New Roman" w:cs="Times New Roman"/>
          <w:b/>
          <w:bCs/>
          <w:i w:val="0"/>
          <w:iCs w:val="0"/>
          <w:color w:val="181818" w:themeColor="background1" w:themeShade="1A"/>
          <w:sz w:val="22"/>
          <w:szCs w:val="22"/>
          <w:lang w:eastAsia="ru-RU"/>
        </w:rPr>
        <w:t>Подросток и взрослые</w:t>
      </w:r>
      <w:r w:rsidRPr="00E26DE8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  <w:t xml:space="preserve">. Первый источник этой проблемы – непонимание взрослыми внутреннего мира подростка, их ложные или примитивные представления о его переживаниях, мотивах тех или иных поступков, стремлениях, ценностях. Уже говорилось о том, что взрослые явно недооценивают значение сферы общения со сверстниками для подростка, а ведь этим начинается и заканчивается любая популярная книга о психологии отрочества. Что же говорить о более сложных и менее </w:t>
      </w:r>
      <w:proofErr w:type="gramStart"/>
      <w:r w:rsidRPr="00E26DE8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  <w:t>очевидных вещах</w:t>
      </w:r>
      <w:proofErr w:type="gramEnd"/>
      <w:r w:rsidRPr="00E26DE8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  <w:t>!</w:t>
      </w:r>
    </w:p>
    <w:p w:rsidR="00E26DE8" w:rsidRPr="00E26DE8" w:rsidRDefault="00E26DE8" w:rsidP="00E26DE8">
      <w:pPr>
        <w:spacing w:after="27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</w:pPr>
      <w:r w:rsidRPr="00E26DE8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  <w:t>Родители перестают видеть своих детей, а учителя своих учеников; место этих конкретных и разных подростков начинает замещать некоторая абстрактная и искаженная его версия, почерпнутая из газет, из разговоров взрослых между собой, но только не из реального и живого видения ребенка.</w:t>
      </w:r>
    </w:p>
    <w:p w:rsidR="00E26DE8" w:rsidRPr="00E26DE8" w:rsidRDefault="00E26DE8" w:rsidP="00E26DE8">
      <w:pPr>
        <w:spacing w:after="27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</w:pPr>
      <w:r w:rsidRPr="00E26DE8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  <w:t>И родители, и учителя подростков в большинстве своем не умеют ни увидеть, ни тем более учесть в практике воспитания того быстрого, интенсивного процесса взросления, который протекает на протяжении подросткового возраста, всеми силами пытаются сохранить «детские» формы контроля, общения с детьми. Особенно остро это проявляется в старших подростковых классах, учащиеся которых испытывают огромную потребность  в общении с взрослыми «на равных», редко имея возможность ее удовлетворить. Результатом становится противопоставление себя, своего «Я» взрослым, потребность в автономии.</w:t>
      </w:r>
    </w:p>
    <w:p w:rsidR="00E26DE8" w:rsidRPr="00855155" w:rsidRDefault="00E26DE8" w:rsidP="00E26DE8">
      <w:pPr>
        <w:spacing w:after="27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</w:pPr>
      <w:r w:rsidRPr="00E26DE8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  <w:t>Остановим я еще на одном моменте. Взрослые, видя взросление подростка, чаще всего замечают  в этом процессе только его негативные стороны: подросток стал «непослушным», «скрытным» и т.п. – и совершенно не замечают ростки позитивного, нового. Одним из таких ростков является развитие в подростке способности к </w:t>
      </w:r>
      <w:proofErr w:type="spellStart"/>
      <w:r w:rsidRPr="00855155">
        <w:rPr>
          <w:rFonts w:ascii="Times New Roman" w:eastAsia="Times New Roman" w:hAnsi="Times New Roman" w:cs="Times New Roman"/>
          <w:color w:val="181818" w:themeColor="background1" w:themeShade="1A"/>
          <w:sz w:val="22"/>
          <w:szCs w:val="22"/>
          <w:lang w:eastAsia="ru-RU"/>
        </w:rPr>
        <w:t>эмпатии</w:t>
      </w:r>
      <w:proofErr w:type="spellEnd"/>
      <w:r w:rsidRPr="00855155">
        <w:rPr>
          <w:rFonts w:ascii="Times New Roman" w:eastAsia="Times New Roman" w:hAnsi="Times New Roman" w:cs="Times New Roman"/>
          <w:color w:val="181818" w:themeColor="background1" w:themeShade="1A"/>
          <w:sz w:val="22"/>
          <w:szCs w:val="22"/>
          <w:lang w:eastAsia="ru-RU"/>
        </w:rPr>
        <w:t xml:space="preserve"> по отношению к взрослым, </w:t>
      </w:r>
      <w:r w:rsidRPr="00E26DE8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  <w:t>стремление помочь им, поддержать, </w:t>
      </w:r>
      <w:r w:rsidRPr="00855155">
        <w:rPr>
          <w:rFonts w:ascii="Times New Roman" w:eastAsia="Times New Roman" w:hAnsi="Times New Roman" w:cs="Times New Roman"/>
          <w:color w:val="181818" w:themeColor="background1" w:themeShade="1A"/>
          <w:sz w:val="22"/>
          <w:szCs w:val="22"/>
          <w:lang w:eastAsia="ru-RU"/>
        </w:rPr>
        <w:t>разделить</w:t>
      </w:r>
      <w:r w:rsidRPr="00E26DE8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  <w:t> их горе или радость. Взрослые в лучшем случае сами готовы оказать сочувствие и сопереживание по отношению к подростку, но совершенно не готовы </w:t>
      </w:r>
      <w:r w:rsidRPr="00855155">
        <w:rPr>
          <w:rFonts w:ascii="Times New Roman" w:eastAsia="Times New Roman" w:hAnsi="Times New Roman" w:cs="Times New Roman"/>
          <w:color w:val="181818" w:themeColor="background1" w:themeShade="1A"/>
          <w:sz w:val="22"/>
          <w:szCs w:val="22"/>
          <w:lang w:eastAsia="ru-RU"/>
        </w:rPr>
        <w:t>принять </w:t>
      </w:r>
      <w:r w:rsidRPr="00E26DE8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  <w:t xml:space="preserve">подобное отношение с его стороны. Понятно, почему это происходит, - для того чтобы принять это отношение подростка, как раз и необходимо быть с ним «на равных». Получается, что взрослые стараются только что-то давать подростку, не желая, да и не умея, ничего </w:t>
      </w:r>
      <w:bookmarkStart w:id="0" w:name="_GoBack"/>
      <w:bookmarkEnd w:id="0"/>
      <w:r w:rsidRPr="00E26DE8"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2"/>
          <w:szCs w:val="22"/>
          <w:lang w:eastAsia="ru-RU"/>
        </w:rPr>
        <w:t>взять.</w:t>
      </w:r>
    </w:p>
    <w:sectPr w:rsidR="00E26DE8" w:rsidRPr="00855155" w:rsidSect="00E26DE8">
      <w:pgSz w:w="11906" w:h="16838"/>
      <w:pgMar w:top="426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91D"/>
    <w:rsid w:val="000A4228"/>
    <w:rsid w:val="0021291D"/>
    <w:rsid w:val="0055239F"/>
    <w:rsid w:val="00855155"/>
    <w:rsid w:val="00CD0170"/>
    <w:rsid w:val="00E2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28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422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0A422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422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422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422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422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422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422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422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422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422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422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ECECEC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4228"/>
    <w:rPr>
      <w:rFonts w:asciiTheme="majorHAnsi" w:eastAsiaTheme="majorEastAsia" w:hAnsiTheme="majorHAnsi" w:cstheme="majorBidi"/>
      <w:i/>
      <w:iCs/>
      <w:color w:val="ECECEC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422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422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4228"/>
    <w:rPr>
      <w:b/>
      <w:bCs/>
      <w:spacing w:val="0"/>
    </w:rPr>
  </w:style>
  <w:style w:type="character" w:styleId="a9">
    <w:name w:val="Emphasis"/>
    <w:uiPriority w:val="20"/>
    <w:qFormat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422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42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4228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422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422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4228"/>
    <w:rPr>
      <w:rFonts w:asciiTheme="majorHAnsi" w:eastAsiaTheme="majorEastAsia" w:hAnsiTheme="majorHAnsi" w:cstheme="majorBidi"/>
      <w:b/>
      <w:bCs/>
      <w:i/>
      <w:iCs/>
      <w:dstrike w:val="0"/>
      <w:color w:val="ECECEC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422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422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422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4228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E26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26DE8"/>
    <w:rPr>
      <w:rFonts w:ascii="Tahoma" w:hAnsi="Tahoma" w:cs="Tahoma"/>
      <w:i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28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422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0A422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422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422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422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422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422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422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422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422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422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422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ECECEC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4228"/>
    <w:rPr>
      <w:rFonts w:asciiTheme="majorHAnsi" w:eastAsiaTheme="majorEastAsia" w:hAnsiTheme="majorHAnsi" w:cstheme="majorBidi"/>
      <w:i/>
      <w:iCs/>
      <w:color w:val="ECECEC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422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422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4228"/>
    <w:rPr>
      <w:b/>
      <w:bCs/>
      <w:spacing w:val="0"/>
    </w:rPr>
  </w:style>
  <w:style w:type="character" w:styleId="a9">
    <w:name w:val="Emphasis"/>
    <w:uiPriority w:val="20"/>
    <w:qFormat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422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42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4228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422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422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4228"/>
    <w:rPr>
      <w:rFonts w:asciiTheme="majorHAnsi" w:eastAsiaTheme="majorEastAsia" w:hAnsiTheme="majorHAnsi" w:cstheme="majorBidi"/>
      <w:b/>
      <w:bCs/>
      <w:i/>
      <w:iCs/>
      <w:dstrike w:val="0"/>
      <w:color w:val="ECECEC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422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422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422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4228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E26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26DE8"/>
    <w:rPr>
      <w:rFonts w:ascii="Tahoma" w:hAnsi="Tahoma" w:cs="Tahoma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61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7A7A7A"/>
      </a:dk1>
      <a:lt1>
        <a:sysClr val="window" lastClr="ECECE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1042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нарият чопанова</dc:creator>
  <cp:keywords/>
  <dc:description/>
  <cp:lastModifiedBy>нарият чопанова</cp:lastModifiedBy>
  <cp:revision>3</cp:revision>
  <dcterms:created xsi:type="dcterms:W3CDTF">2019-03-13T08:29:00Z</dcterms:created>
  <dcterms:modified xsi:type="dcterms:W3CDTF">2019-03-13T08:43:00Z</dcterms:modified>
</cp:coreProperties>
</file>